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B72" w:rsidRDefault="00012B72">
      <w:pPr>
        <w:pStyle w:val="ConsPlusTitlePage"/>
      </w:pPr>
    </w:p>
    <w:p w:rsidR="00012B72" w:rsidRDefault="00012B72">
      <w:pPr>
        <w:pStyle w:val="ConsPlusNormal"/>
        <w:jc w:val="both"/>
        <w:outlineLvl w:val="0"/>
      </w:pPr>
    </w:p>
    <w:p w:rsidR="00012B72" w:rsidRDefault="00012B72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012B72" w:rsidRDefault="00012B72">
      <w:pPr>
        <w:pStyle w:val="ConsPlusTitle"/>
        <w:jc w:val="center"/>
      </w:pPr>
    </w:p>
    <w:p w:rsidR="00012B72" w:rsidRDefault="00012B72">
      <w:pPr>
        <w:pStyle w:val="ConsPlusTitle"/>
        <w:jc w:val="center"/>
      </w:pPr>
      <w:r>
        <w:t>ПОСТАНОВЛЕНИЕ</w:t>
      </w:r>
    </w:p>
    <w:p w:rsidR="00012B72" w:rsidRDefault="00012B72">
      <w:pPr>
        <w:pStyle w:val="ConsPlusTitle"/>
        <w:jc w:val="center"/>
      </w:pPr>
      <w:r>
        <w:t>от 10 апреля 2006 г. N 201</w:t>
      </w:r>
    </w:p>
    <w:p w:rsidR="00012B72" w:rsidRDefault="00012B72">
      <w:pPr>
        <w:pStyle w:val="ConsPlusTitle"/>
        <w:jc w:val="center"/>
      </w:pPr>
    </w:p>
    <w:p w:rsidR="00012B72" w:rsidRDefault="00012B72">
      <w:pPr>
        <w:pStyle w:val="ConsPlusTitle"/>
        <w:jc w:val="center"/>
      </w:pPr>
      <w:r>
        <w:t>О ПОРЯДКЕ</w:t>
      </w:r>
    </w:p>
    <w:p w:rsidR="00012B72" w:rsidRDefault="00012B72">
      <w:pPr>
        <w:pStyle w:val="ConsPlusTitle"/>
        <w:jc w:val="center"/>
      </w:pPr>
      <w:r>
        <w:t>ФОРМИРОВАНИЯ И ВЕДЕНИЯ ЕДИНОГО РЕЕСТРА</w:t>
      </w:r>
    </w:p>
    <w:p w:rsidR="00012B72" w:rsidRDefault="00012B72">
      <w:pPr>
        <w:pStyle w:val="ConsPlusTitle"/>
        <w:jc w:val="center"/>
      </w:pPr>
      <w:r>
        <w:t>СЕРТИФИКАТОВ СООТВЕТСТВИЯ, ПРЕДОСТАВЛЕНИЯ</w:t>
      </w:r>
    </w:p>
    <w:p w:rsidR="00012B72" w:rsidRDefault="00012B72">
      <w:pPr>
        <w:pStyle w:val="ConsPlusTitle"/>
        <w:jc w:val="center"/>
      </w:pPr>
      <w:r>
        <w:t>СОДЕРЖАЩИХСЯ В УКАЗАННОМ РЕЕСТРЕ СВЕДЕНИЙ И ОПЛАТЫ</w:t>
      </w:r>
    </w:p>
    <w:p w:rsidR="00012B72" w:rsidRDefault="00012B72">
      <w:pPr>
        <w:pStyle w:val="ConsPlusTitle"/>
        <w:jc w:val="center"/>
      </w:pPr>
      <w:r>
        <w:t>ЗА ПРЕДОСТАВЛЕНИЕ ТАКИХ СВЕДЕНИЙ</w:t>
      </w:r>
    </w:p>
    <w:p w:rsidR="00012B72" w:rsidRDefault="00012B72">
      <w:pPr>
        <w:pStyle w:val="ConsPlusNormal"/>
        <w:jc w:val="center"/>
      </w:pPr>
    </w:p>
    <w:p w:rsidR="00012B72" w:rsidRDefault="00012B72">
      <w:pPr>
        <w:pStyle w:val="ConsPlusNormal"/>
        <w:jc w:val="center"/>
      </w:pPr>
      <w:r>
        <w:t>Список изменяющих документов</w:t>
      </w:r>
    </w:p>
    <w:p w:rsidR="00012B72" w:rsidRDefault="00012B72">
      <w:pPr>
        <w:pStyle w:val="ConsPlusNormal"/>
        <w:jc w:val="center"/>
      </w:pPr>
      <w:proofErr w:type="gramStart"/>
      <w:r>
        <w:t xml:space="preserve">(в ред. Постановлений Правительства РФ от 30.01.2008 </w:t>
      </w:r>
      <w:hyperlink r:id="rId4" w:history="1">
        <w:r>
          <w:rPr>
            <w:color w:val="0000FF"/>
          </w:rPr>
          <w:t>N 41</w:t>
        </w:r>
      </w:hyperlink>
      <w:r>
        <w:t>,</w:t>
      </w:r>
      <w:proofErr w:type="gramEnd"/>
    </w:p>
    <w:p w:rsidR="00012B72" w:rsidRDefault="00012B72">
      <w:pPr>
        <w:pStyle w:val="ConsPlusNormal"/>
        <w:jc w:val="center"/>
      </w:pPr>
      <w:r>
        <w:t xml:space="preserve">от 07.06.2008 </w:t>
      </w:r>
      <w:hyperlink r:id="rId5" w:history="1">
        <w:r>
          <w:rPr>
            <w:color w:val="0000FF"/>
          </w:rPr>
          <w:t>N 441</w:t>
        </w:r>
      </w:hyperlink>
      <w:r>
        <w:t xml:space="preserve">, от 17.10.2011 </w:t>
      </w:r>
      <w:hyperlink r:id="rId6" w:history="1">
        <w:r>
          <w:rPr>
            <w:color w:val="0000FF"/>
          </w:rPr>
          <w:t>N 845</w:t>
        </w:r>
      </w:hyperlink>
      <w:r>
        <w:t>,</w:t>
      </w:r>
    </w:p>
    <w:p w:rsidR="00012B72" w:rsidRDefault="00012B72">
      <w:pPr>
        <w:pStyle w:val="ConsPlusNormal"/>
        <w:jc w:val="center"/>
      </w:pPr>
      <w:r>
        <w:t xml:space="preserve">от 25.02.2014 </w:t>
      </w:r>
      <w:hyperlink r:id="rId7" w:history="1">
        <w:r>
          <w:rPr>
            <w:color w:val="0000FF"/>
          </w:rPr>
          <w:t>N 146</w:t>
        </w:r>
      </w:hyperlink>
      <w:r>
        <w:t xml:space="preserve">, от 15.12.2016 </w:t>
      </w:r>
      <w:hyperlink r:id="rId8" w:history="1">
        <w:r>
          <w:rPr>
            <w:color w:val="0000FF"/>
          </w:rPr>
          <w:t>N 1363</w:t>
        </w:r>
      </w:hyperlink>
      <w:r>
        <w:t>)</w:t>
      </w:r>
    </w:p>
    <w:p w:rsidR="00012B72" w:rsidRDefault="00012B72">
      <w:pPr>
        <w:pStyle w:val="ConsPlusNormal"/>
        <w:jc w:val="center"/>
      </w:pPr>
    </w:p>
    <w:p w:rsidR="00012B72" w:rsidRDefault="00012B72">
      <w:pPr>
        <w:pStyle w:val="ConsPlusNormal"/>
        <w:ind w:firstLine="540"/>
        <w:jc w:val="both"/>
      </w:pPr>
      <w:r>
        <w:t xml:space="preserve">В соответствии со </w:t>
      </w:r>
      <w:hyperlink r:id="rId9" w:history="1">
        <w:r>
          <w:rPr>
            <w:color w:val="0000FF"/>
          </w:rPr>
          <w:t>статьей 26</w:t>
        </w:r>
      </w:hyperlink>
      <w:r>
        <w:t xml:space="preserve"> Федерального закона "О техническом регулировании" Правительство Российской Федерации постановляет:</w:t>
      </w:r>
    </w:p>
    <w:p w:rsidR="00012B72" w:rsidRDefault="00012B72">
      <w:pPr>
        <w:pStyle w:val="ConsPlusNormal"/>
        <w:ind w:firstLine="540"/>
        <w:jc w:val="both"/>
      </w:pPr>
      <w:r>
        <w:t xml:space="preserve">1. Утвердить прилагаемое </w:t>
      </w:r>
      <w:hyperlink w:anchor="P36" w:history="1">
        <w:r>
          <w:rPr>
            <w:color w:val="0000FF"/>
          </w:rPr>
          <w:t>Положение</w:t>
        </w:r>
      </w:hyperlink>
      <w:r>
        <w:t xml:space="preserve"> о формировании и ведении единого реестра сертификатов соответствия, предоставлении содержащихся в указанном реестре сведений и об оплате за предоставление таких сведений.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r>
        <w:t>2. Министерству промышленности и энергетики Российской Федерации совместно с Федеральным агентством по техническому регулированию и метрологии и другими заинтересованными федеральными органами исполнительной власти до 1 сентября 2006 г. разработать и утвердить порядок передачи органами по сертификации сведений о выданных ими сертификатах соответствия в единый реестр выданных сертификатов соответствия.</w:t>
      </w:r>
    </w:p>
    <w:p w:rsidR="00012B72" w:rsidRDefault="00012B72">
      <w:pPr>
        <w:pStyle w:val="ConsPlusNormal"/>
        <w:ind w:firstLine="540"/>
        <w:jc w:val="both"/>
      </w:pPr>
      <w:r>
        <w:t xml:space="preserve">3. Федеральному агентству по техническому регулированию и метрологии совместно с Министерством промышленности и энергетики Российской Федерации и Министерством финансов Российской Федерации определить до 1 сентября 2006 г. </w:t>
      </w:r>
      <w:hyperlink r:id="rId11" w:history="1">
        <w:r>
          <w:rPr>
            <w:color w:val="0000FF"/>
          </w:rPr>
          <w:t>размер</w:t>
        </w:r>
      </w:hyperlink>
      <w:r>
        <w:t xml:space="preserve"> платы за предоставление по запросам сведений о выданных сертификатах соответствия, содержащихся в едином реестре выданных сертификатов соответствия.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jc w:val="right"/>
      </w:pPr>
      <w:r>
        <w:t>Председатель Правительства</w:t>
      </w:r>
    </w:p>
    <w:p w:rsidR="00012B72" w:rsidRDefault="00012B72">
      <w:pPr>
        <w:pStyle w:val="ConsPlusNormal"/>
        <w:jc w:val="right"/>
      </w:pPr>
      <w:r>
        <w:t>Российской Федерации</w:t>
      </w:r>
    </w:p>
    <w:p w:rsidR="00012B72" w:rsidRDefault="00012B72">
      <w:pPr>
        <w:pStyle w:val="ConsPlusNormal"/>
        <w:jc w:val="right"/>
      </w:pPr>
      <w:r>
        <w:t>М.ФРАДКОВ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jc w:val="right"/>
        <w:outlineLvl w:val="0"/>
      </w:pPr>
      <w:r>
        <w:t>Утверждено</w:t>
      </w:r>
    </w:p>
    <w:p w:rsidR="00012B72" w:rsidRDefault="00012B72">
      <w:pPr>
        <w:pStyle w:val="ConsPlusNormal"/>
        <w:jc w:val="right"/>
      </w:pPr>
      <w:r>
        <w:t>Постановлением Правительства</w:t>
      </w:r>
    </w:p>
    <w:p w:rsidR="00012B72" w:rsidRDefault="00012B72">
      <w:pPr>
        <w:pStyle w:val="ConsPlusNormal"/>
        <w:jc w:val="right"/>
      </w:pPr>
      <w:r>
        <w:t>Российской Федерации</w:t>
      </w:r>
    </w:p>
    <w:p w:rsidR="00012B72" w:rsidRDefault="00012B72">
      <w:pPr>
        <w:pStyle w:val="ConsPlusNormal"/>
        <w:jc w:val="right"/>
      </w:pPr>
      <w:r>
        <w:t>от 10 апреля 2006 г. N 201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Title"/>
        <w:jc w:val="center"/>
      </w:pPr>
      <w:bookmarkStart w:id="0" w:name="P36"/>
      <w:bookmarkEnd w:id="0"/>
      <w:r>
        <w:t>ПОЛОЖЕНИЕ</w:t>
      </w:r>
    </w:p>
    <w:p w:rsidR="00012B72" w:rsidRDefault="00012B72">
      <w:pPr>
        <w:pStyle w:val="ConsPlusTitle"/>
        <w:jc w:val="center"/>
      </w:pPr>
      <w:r>
        <w:t xml:space="preserve">О ФОРМИРОВАНИИ И ВЕДЕНИИ </w:t>
      </w:r>
      <w:proofErr w:type="gramStart"/>
      <w:r>
        <w:t>ЕДИНОГО</w:t>
      </w:r>
      <w:proofErr w:type="gramEnd"/>
    </w:p>
    <w:p w:rsidR="00012B72" w:rsidRDefault="00012B72">
      <w:pPr>
        <w:pStyle w:val="ConsPlusTitle"/>
        <w:jc w:val="center"/>
      </w:pPr>
      <w:r>
        <w:t xml:space="preserve">РЕЕСТРА СЕРТИФИКАТОВ СООТВЕТСТВИЯ, </w:t>
      </w:r>
      <w:proofErr w:type="gramStart"/>
      <w:r>
        <w:t>ПРЕДОСТАВЛЕНИИ</w:t>
      </w:r>
      <w:proofErr w:type="gramEnd"/>
    </w:p>
    <w:p w:rsidR="00012B72" w:rsidRDefault="00012B72">
      <w:pPr>
        <w:pStyle w:val="ConsPlusTitle"/>
        <w:jc w:val="center"/>
      </w:pPr>
      <w:r>
        <w:t>СОДЕРЖАЩИХСЯ В УКАЗАННОМ РЕЕСТРЕ СВЕДЕНИЙ И ОБ ОПЛАТЕ</w:t>
      </w:r>
    </w:p>
    <w:p w:rsidR="00012B72" w:rsidRDefault="00012B72">
      <w:pPr>
        <w:pStyle w:val="ConsPlusTitle"/>
        <w:jc w:val="center"/>
      </w:pPr>
      <w:r>
        <w:t>ЗА ПРЕДОСТАВЛЕНИЕ ТАКИХ СВЕДЕНИЙ</w:t>
      </w:r>
    </w:p>
    <w:p w:rsidR="00012B72" w:rsidRDefault="00012B72">
      <w:pPr>
        <w:pStyle w:val="ConsPlusNormal"/>
        <w:jc w:val="center"/>
      </w:pPr>
    </w:p>
    <w:p w:rsidR="00012B72" w:rsidRDefault="00012B72">
      <w:pPr>
        <w:pStyle w:val="ConsPlusNormal"/>
        <w:jc w:val="center"/>
      </w:pPr>
      <w:r>
        <w:lastRenderedPageBreak/>
        <w:t>Список изменяющих документов</w:t>
      </w:r>
    </w:p>
    <w:p w:rsidR="00012B72" w:rsidRDefault="00012B72">
      <w:pPr>
        <w:pStyle w:val="ConsPlusNormal"/>
        <w:jc w:val="center"/>
      </w:pPr>
      <w:proofErr w:type="gramStart"/>
      <w:r>
        <w:t xml:space="preserve">(в ред. Постановлений Правительства РФ от 30.01.2008 </w:t>
      </w:r>
      <w:hyperlink r:id="rId12" w:history="1">
        <w:r>
          <w:rPr>
            <w:color w:val="0000FF"/>
          </w:rPr>
          <w:t>N 41</w:t>
        </w:r>
      </w:hyperlink>
      <w:r>
        <w:t>,</w:t>
      </w:r>
      <w:proofErr w:type="gramEnd"/>
    </w:p>
    <w:p w:rsidR="00012B72" w:rsidRDefault="00012B72">
      <w:pPr>
        <w:pStyle w:val="ConsPlusNormal"/>
        <w:jc w:val="center"/>
      </w:pPr>
      <w:r>
        <w:t xml:space="preserve">от 07.06.2008 </w:t>
      </w:r>
      <w:hyperlink r:id="rId13" w:history="1">
        <w:r>
          <w:rPr>
            <w:color w:val="0000FF"/>
          </w:rPr>
          <w:t>N 441</w:t>
        </w:r>
      </w:hyperlink>
      <w:r>
        <w:t xml:space="preserve">, от 17.10.2011 </w:t>
      </w:r>
      <w:hyperlink r:id="rId14" w:history="1">
        <w:r>
          <w:rPr>
            <w:color w:val="0000FF"/>
          </w:rPr>
          <w:t>N 845</w:t>
        </w:r>
      </w:hyperlink>
      <w:r>
        <w:t>,</w:t>
      </w:r>
    </w:p>
    <w:p w:rsidR="00012B72" w:rsidRDefault="00012B72">
      <w:pPr>
        <w:pStyle w:val="ConsPlusNormal"/>
        <w:jc w:val="center"/>
      </w:pPr>
      <w:r>
        <w:t xml:space="preserve">от 25.02.2014 </w:t>
      </w:r>
      <w:hyperlink r:id="rId15" w:history="1">
        <w:r>
          <w:rPr>
            <w:color w:val="0000FF"/>
          </w:rPr>
          <w:t>N 146</w:t>
        </w:r>
      </w:hyperlink>
      <w:r>
        <w:t xml:space="preserve">, от 15.12.2016 </w:t>
      </w:r>
      <w:hyperlink r:id="rId16" w:history="1">
        <w:r>
          <w:rPr>
            <w:color w:val="0000FF"/>
          </w:rPr>
          <w:t>N 1363</w:t>
        </w:r>
      </w:hyperlink>
      <w:r>
        <w:t>)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jc w:val="center"/>
        <w:outlineLvl w:val="1"/>
      </w:pPr>
      <w:r>
        <w:t>I. Общие положения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Настоящее Положение устанавливает порядок формирования и ведения единого реестра сертификатов соответствия (далее - единый реестр), предоставления содержащихся в едином реестре сведений о выданных сертификатах соответствия, о приостановлении, возобновлении, продлении или прекращении их действия (далее - сведения о сертификатах соответствия) и оплаты за предоставление сведений о сертификатах соответствия, а также полномочия федеральных органов исполнительной власти, связанные с ведением единого реестра, и органов по</w:t>
      </w:r>
      <w:proofErr w:type="gramEnd"/>
      <w:r>
        <w:t xml:space="preserve"> сертификации, связанные с передачей сведений о сертификатах соответствия в единый реестр.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r>
        <w:t xml:space="preserve">2. Единый реестр </w:t>
      </w:r>
      <w:hyperlink r:id="rId18" w:history="1">
        <w:r>
          <w:rPr>
            <w:color w:val="0000FF"/>
          </w:rPr>
          <w:t>формируется и ведется</w:t>
        </w:r>
      </w:hyperlink>
      <w:r>
        <w:t xml:space="preserve"> Федеральной службой по аккредитации во взаимодействии с органами по сертификации.</w:t>
      </w:r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РФ от 30.01.2008 </w:t>
      </w:r>
      <w:hyperlink r:id="rId19" w:history="1">
        <w:r>
          <w:rPr>
            <w:color w:val="0000FF"/>
          </w:rPr>
          <w:t>N 41</w:t>
        </w:r>
      </w:hyperlink>
      <w:r>
        <w:t xml:space="preserve">, от 17.10.2011 </w:t>
      </w:r>
      <w:hyperlink r:id="rId20" w:history="1">
        <w:r>
          <w:rPr>
            <w:color w:val="0000FF"/>
          </w:rPr>
          <w:t>N 845</w:t>
        </w:r>
      </w:hyperlink>
      <w:r>
        <w:t>)</w:t>
      </w:r>
    </w:p>
    <w:p w:rsidR="00012B72" w:rsidRDefault="00012B72">
      <w:pPr>
        <w:pStyle w:val="ConsPlusNormal"/>
        <w:ind w:firstLine="540"/>
        <w:jc w:val="both"/>
      </w:pPr>
      <w:r>
        <w:t xml:space="preserve">3. Утратил силу. - </w:t>
      </w:r>
      <w:hyperlink r:id="rId21" w:history="1">
        <w:r>
          <w:rPr>
            <w:color w:val="0000FF"/>
          </w:rPr>
          <w:t>Постановление</w:t>
        </w:r>
      </w:hyperlink>
      <w:r>
        <w:t xml:space="preserve"> Правительства РФ от 15.12.2016 N 1363.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jc w:val="center"/>
        <w:outlineLvl w:val="1"/>
      </w:pPr>
      <w:r>
        <w:t>II. Порядок формирования и ведения единого реестра</w:t>
      </w:r>
    </w:p>
    <w:p w:rsidR="00012B72" w:rsidRDefault="00012B72">
      <w:pPr>
        <w:pStyle w:val="ConsPlusNormal"/>
        <w:jc w:val="center"/>
      </w:pPr>
      <w:r>
        <w:t xml:space="preserve">(в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  <w:r>
        <w:t xml:space="preserve">4. </w:t>
      </w:r>
      <w:proofErr w:type="gramStart"/>
      <w:r>
        <w:t xml:space="preserve">Формирование и ведение </w:t>
      </w:r>
      <w:hyperlink r:id="rId23" w:history="1">
        <w:r>
          <w:rPr>
            <w:color w:val="0000FF"/>
          </w:rPr>
          <w:t>единого реестра</w:t>
        </w:r>
      </w:hyperlink>
      <w:r>
        <w:t xml:space="preserve"> включают в себя сбор Федеральной службой по аккредитации переданных ему органами по сертификации сведений о сертификатах соответствия, приостановлении, возобновлении, продлении или прекращении их действия, внесение в единый реестр сведений о сертификатах соответствия, их хранение, систематизацию, актуализацию и изменение, а также защиту содержащейся в едином реестре информации.</w:t>
      </w:r>
      <w:proofErr w:type="gramEnd"/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РФ от 30.01.2008 </w:t>
      </w:r>
      <w:hyperlink r:id="rId24" w:history="1">
        <w:r>
          <w:rPr>
            <w:color w:val="0000FF"/>
          </w:rPr>
          <w:t>N 41</w:t>
        </w:r>
      </w:hyperlink>
      <w:r>
        <w:t xml:space="preserve">, от 17.10.2011 </w:t>
      </w:r>
      <w:hyperlink r:id="rId25" w:history="1">
        <w:r>
          <w:rPr>
            <w:color w:val="0000FF"/>
          </w:rPr>
          <w:t>N 845</w:t>
        </w:r>
      </w:hyperlink>
      <w:r>
        <w:t>)</w:t>
      </w:r>
    </w:p>
    <w:p w:rsidR="00012B72" w:rsidRDefault="00012B72">
      <w:pPr>
        <w:pStyle w:val="ConsPlusNormal"/>
        <w:ind w:firstLine="540"/>
        <w:jc w:val="both"/>
      </w:pPr>
      <w:r>
        <w:t>5. Основанием для внесения в единый реестр сведений о сертификатах соответствия является решение о выдаче сертификата соответствия, о приостановлении, возобновлении, продлении или прекращении его действия, принятое в установленном порядке.</w:t>
      </w:r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bookmarkStart w:id="1" w:name="P62"/>
      <w:bookmarkEnd w:id="1"/>
      <w:r>
        <w:t xml:space="preserve">6. </w:t>
      </w:r>
      <w:proofErr w:type="gramStart"/>
      <w:r>
        <w:t xml:space="preserve">В единый реестр не передаются и не вносятся сведения о сертификатах соответствия на продукцию (работы, услуги), поставляемую для федеральных государственных нужд по государственному оборонному заказу, а также на продукцию (работы, услуги), используемую в целях защиты сведений, составляющих государственную тайну или относимых к охраняемой в соответствии с </w:t>
      </w:r>
      <w:hyperlink r:id="rId27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информации ограниченного доступа, и на продукцию (работы, услуги), сведения о которой</w:t>
      </w:r>
      <w:proofErr w:type="gramEnd"/>
      <w:r>
        <w:t xml:space="preserve"> составляют государственную тайну.</w:t>
      </w:r>
    </w:p>
    <w:p w:rsidR="00012B72" w:rsidRDefault="00012B72">
      <w:pPr>
        <w:pStyle w:val="ConsPlusNormal"/>
        <w:ind w:firstLine="540"/>
        <w:jc w:val="both"/>
      </w:pPr>
      <w:r>
        <w:t xml:space="preserve">7. Сведения о сертификатах соответствия передаются органами </w:t>
      </w:r>
      <w:proofErr w:type="gramStart"/>
      <w:r>
        <w:t>по сертификации в Федеральную службу по аккредитации в электронном виде по каналам</w:t>
      </w:r>
      <w:proofErr w:type="gramEnd"/>
      <w:r>
        <w:t xml:space="preserve"> связи: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28" w:history="1">
        <w:r>
          <w:rPr>
            <w:color w:val="0000FF"/>
          </w:rPr>
          <w:t>Постановления</w:t>
        </w:r>
      </w:hyperlink>
      <w:r>
        <w:t xml:space="preserve"> Правительства РФ от 17.10.2011 N 845)</w:t>
      </w:r>
    </w:p>
    <w:p w:rsidR="00012B72" w:rsidRDefault="00012B72">
      <w:pPr>
        <w:pStyle w:val="ConsPlusNormal"/>
        <w:ind w:firstLine="540"/>
        <w:jc w:val="both"/>
      </w:pPr>
      <w:r>
        <w:t xml:space="preserve">а) в течение 3 рабочих дней </w:t>
      </w:r>
      <w:proofErr w:type="gramStart"/>
      <w:r>
        <w:t>с даты принятия</w:t>
      </w:r>
      <w:proofErr w:type="gramEnd"/>
      <w:r>
        <w:t xml:space="preserve"> решения о выдаче сертификата соответствия;</w:t>
      </w:r>
    </w:p>
    <w:p w:rsidR="00012B72" w:rsidRDefault="00012B72">
      <w:pPr>
        <w:pStyle w:val="ConsPlusNormal"/>
        <w:ind w:firstLine="540"/>
        <w:jc w:val="both"/>
      </w:pPr>
      <w:r>
        <w:t xml:space="preserve">б) в течение 1 рабочего дня </w:t>
      </w:r>
      <w:proofErr w:type="gramStart"/>
      <w:r>
        <w:t>с даты принятия</w:t>
      </w:r>
      <w:proofErr w:type="gramEnd"/>
      <w:r>
        <w:t xml:space="preserve"> решения о приостановлении, возобновлении, продлении или прекращении действия выданного сертификата соответствия.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r>
        <w:t>8. Сведения о сертификатах соответствия вносятся в единый реестр в течение 3 рабочих дней с даты их поступления в Федеральную службу по аккредитации в виде записи, содержащей: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30" w:history="1">
        <w:r>
          <w:rPr>
            <w:color w:val="0000FF"/>
          </w:rPr>
          <w:t>Постановления</w:t>
        </w:r>
      </w:hyperlink>
      <w:r>
        <w:t xml:space="preserve"> Правительства РФ от 17.10.2011 N 845)</w:t>
      </w:r>
    </w:p>
    <w:p w:rsidR="00012B72" w:rsidRDefault="00012B72">
      <w:pPr>
        <w:pStyle w:val="ConsPlusNormal"/>
        <w:ind w:firstLine="540"/>
        <w:jc w:val="both"/>
      </w:pPr>
      <w:bookmarkStart w:id="2" w:name="P70"/>
      <w:bookmarkEnd w:id="2"/>
      <w:r>
        <w:t>а) наименование и местонахождение заявителя;</w:t>
      </w:r>
    </w:p>
    <w:p w:rsidR="00012B72" w:rsidRDefault="00012B72">
      <w:pPr>
        <w:pStyle w:val="ConsPlusNormal"/>
        <w:ind w:firstLine="540"/>
        <w:jc w:val="both"/>
      </w:pPr>
      <w:bookmarkStart w:id="3" w:name="P71"/>
      <w:bookmarkEnd w:id="3"/>
      <w:r>
        <w:t>б) наименование и местонахождение изготовителя продукции;</w:t>
      </w:r>
    </w:p>
    <w:p w:rsidR="00012B72" w:rsidRDefault="00012B72">
      <w:pPr>
        <w:pStyle w:val="ConsPlusNormal"/>
        <w:ind w:firstLine="540"/>
        <w:jc w:val="both"/>
      </w:pPr>
      <w:r>
        <w:t>в) наименование и местонахождение органа по сертификации, выдавшего сертификат соответствия;</w:t>
      </w:r>
    </w:p>
    <w:p w:rsidR="00012B72" w:rsidRDefault="00012B72">
      <w:pPr>
        <w:pStyle w:val="ConsPlusNormal"/>
        <w:ind w:firstLine="540"/>
        <w:jc w:val="both"/>
      </w:pPr>
      <w:r>
        <w:t>г) фамилию, имя, отчество руководителя органа по сертификации;</w:t>
      </w:r>
    </w:p>
    <w:p w:rsidR="00012B72" w:rsidRDefault="00012B72">
      <w:pPr>
        <w:pStyle w:val="ConsPlusNormal"/>
        <w:ind w:firstLine="540"/>
        <w:jc w:val="both"/>
      </w:pPr>
      <w:bookmarkStart w:id="4" w:name="P74"/>
      <w:bookmarkEnd w:id="4"/>
      <w:proofErr w:type="spellStart"/>
      <w:r>
        <w:lastRenderedPageBreak/>
        <w:t>д</w:t>
      </w:r>
      <w:proofErr w:type="spellEnd"/>
      <w:r>
        <w:t>) информацию об объекте сертификации, позволяющую его идентифицировать;</w:t>
      </w:r>
    </w:p>
    <w:p w:rsidR="00012B72" w:rsidRDefault="00012B72">
      <w:pPr>
        <w:pStyle w:val="ConsPlusNormal"/>
        <w:ind w:firstLine="540"/>
        <w:jc w:val="both"/>
      </w:pPr>
      <w:bookmarkStart w:id="5" w:name="P75"/>
      <w:bookmarkEnd w:id="5"/>
      <w:r>
        <w:t>е) информацию о технических регламентах, на соответствие требованиям которых проводилась сертификация;</w:t>
      </w:r>
    </w:p>
    <w:p w:rsidR="00012B72" w:rsidRDefault="00012B72">
      <w:pPr>
        <w:pStyle w:val="ConsPlusNormal"/>
        <w:ind w:firstLine="540"/>
        <w:jc w:val="both"/>
      </w:pPr>
      <w:r>
        <w:t>ж) информацию о документах, представленных заявителем в орган по сертификации в качестве доказательства соответствия продукции требованиям технических регламентов;</w:t>
      </w:r>
    </w:p>
    <w:p w:rsidR="00012B72" w:rsidRDefault="00012B72">
      <w:pPr>
        <w:pStyle w:val="ConsPlusNormal"/>
        <w:ind w:firstLine="540"/>
        <w:jc w:val="both"/>
      </w:pPr>
      <w:proofErr w:type="spellStart"/>
      <w:r>
        <w:t>з</w:t>
      </w:r>
      <w:proofErr w:type="spellEnd"/>
      <w:r>
        <w:t>) информацию о проведенных исследованиях (испытаниях) и измерениях;</w:t>
      </w:r>
    </w:p>
    <w:p w:rsidR="00012B72" w:rsidRDefault="00012B72">
      <w:pPr>
        <w:pStyle w:val="ConsPlusNormal"/>
        <w:ind w:firstLine="540"/>
        <w:jc w:val="both"/>
      </w:pPr>
      <w:bookmarkStart w:id="6" w:name="P78"/>
      <w:bookmarkEnd w:id="6"/>
      <w:r>
        <w:t>и) регистрационный номер выданного сертификата соответствия, срок действия, учетный номер бланка, на котором оформлен выданный сертификат соответствия;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bookmarkStart w:id="7" w:name="P80"/>
      <w:bookmarkEnd w:id="7"/>
      <w:r>
        <w:t>к) дату и причину приостановления, возобновления или прекращения действия сертификата соответствия;</w:t>
      </w:r>
    </w:p>
    <w:p w:rsidR="00012B72" w:rsidRDefault="00012B72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"к" в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bookmarkStart w:id="8" w:name="P82"/>
      <w:bookmarkEnd w:id="8"/>
      <w:r>
        <w:t>л) дату, срок продления действия сертификата соответствия и основание для его продления.</w:t>
      </w:r>
    </w:p>
    <w:p w:rsidR="00012B72" w:rsidRDefault="00012B72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"л" введен </w:t>
      </w:r>
      <w:hyperlink r:id="rId33" w:history="1">
        <w:r>
          <w:rPr>
            <w:color w:val="0000FF"/>
          </w:rPr>
          <w:t>Постановлением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r>
        <w:t xml:space="preserve">9. Исключен. - </w:t>
      </w:r>
      <w:hyperlink r:id="rId34" w:history="1">
        <w:r>
          <w:rPr>
            <w:color w:val="0000FF"/>
          </w:rPr>
          <w:t>Постановление</w:t>
        </w:r>
      </w:hyperlink>
      <w:r>
        <w:t xml:space="preserve"> Правительства РФ от 30.01.2008 N 41.</w:t>
      </w:r>
    </w:p>
    <w:p w:rsidR="00012B72" w:rsidRDefault="00012B72">
      <w:pPr>
        <w:pStyle w:val="ConsPlusNormal"/>
        <w:ind w:firstLine="540"/>
        <w:jc w:val="both"/>
      </w:pPr>
      <w:r>
        <w:t>10. Формирование и ведение единого реестра осуществляется в условиях, обеспечивающих предотвращение несанкционированного доступа к нему.</w:t>
      </w:r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5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r>
        <w:t>Для предотвращения утраты сведений о сертификатах соответствия, содержащихся в едином реестре, формируется его резервная копия.</w:t>
      </w:r>
    </w:p>
    <w:p w:rsidR="00012B72" w:rsidRDefault="00012B72">
      <w:pPr>
        <w:pStyle w:val="ConsPlusNormal"/>
        <w:ind w:firstLine="540"/>
        <w:jc w:val="both"/>
      </w:pPr>
      <w:r>
        <w:t>11. Финансовое обеспечение расходов, связанных с формированием и ведением единого реестра, осуществляется за счет бюджетных ассигнований, предусматриваемых в федеральном бюджете Федеральной службе по аккредитации на руководство и управление в сфере установленных функций.</w:t>
      </w:r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РФ от 30.01.2008 </w:t>
      </w:r>
      <w:hyperlink r:id="rId36" w:history="1">
        <w:r>
          <w:rPr>
            <w:color w:val="0000FF"/>
          </w:rPr>
          <w:t>N 41</w:t>
        </w:r>
      </w:hyperlink>
      <w:r>
        <w:t xml:space="preserve">, от 17.10.2011 </w:t>
      </w:r>
      <w:hyperlink r:id="rId37" w:history="1">
        <w:r>
          <w:rPr>
            <w:color w:val="0000FF"/>
          </w:rPr>
          <w:t>N 845</w:t>
        </w:r>
      </w:hyperlink>
      <w:r>
        <w:t>)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jc w:val="center"/>
        <w:outlineLvl w:val="1"/>
      </w:pPr>
      <w:r>
        <w:t>III. Предоставление сведений о сертификатах</w:t>
      </w:r>
    </w:p>
    <w:p w:rsidR="00012B72" w:rsidRDefault="00012B72">
      <w:pPr>
        <w:pStyle w:val="ConsPlusNormal"/>
        <w:jc w:val="center"/>
      </w:pPr>
      <w:r>
        <w:t xml:space="preserve">соответствия, </w:t>
      </w:r>
      <w:proofErr w:type="gramStart"/>
      <w:r>
        <w:t>содержащихся</w:t>
      </w:r>
      <w:proofErr w:type="gramEnd"/>
      <w:r>
        <w:t xml:space="preserve"> в едином реестре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  <w:r>
        <w:t>12. Сведения о сертификатах соответствия, содержащиеся в едином реестре, предоставляются Федеральной службой по аккредитации и подведомственными ему территориальными органами органам государственной власти, органам местного самоуправления, иным юридическим лицам, а также физическим лицам.</w:t>
      </w:r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8" w:history="1">
        <w:r>
          <w:rPr>
            <w:color w:val="0000FF"/>
          </w:rPr>
          <w:t>Постановления</w:t>
        </w:r>
      </w:hyperlink>
      <w:r>
        <w:t xml:space="preserve"> Правительства РФ от 17.10.2011 N 845)</w:t>
      </w:r>
    </w:p>
    <w:p w:rsidR="00012B72" w:rsidRDefault="00012B72">
      <w:pPr>
        <w:pStyle w:val="ConsPlusNormal"/>
        <w:ind w:firstLine="540"/>
        <w:jc w:val="both"/>
      </w:pPr>
      <w:r>
        <w:t>13. Плата за предоставление сведений о сертификатах соответствия, содержащихся в едином реестре, не взимается.</w:t>
      </w:r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13 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Правительства РФ от 15.12.2016 N 1363)</w:t>
      </w:r>
    </w:p>
    <w:p w:rsidR="00012B72" w:rsidRDefault="00012B72">
      <w:pPr>
        <w:pStyle w:val="ConsPlusNormal"/>
        <w:ind w:firstLine="540"/>
        <w:jc w:val="both"/>
      </w:pPr>
      <w:r>
        <w:t>14. Предоставление сведений о сертификатах соответствия, содержащихся в едином реестре, органам государственной власти осуществляется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14 в ред. </w:t>
      </w:r>
      <w:hyperlink r:id="rId40" w:history="1">
        <w:r>
          <w:rPr>
            <w:color w:val="0000FF"/>
          </w:rPr>
          <w:t>Постановления</w:t>
        </w:r>
      </w:hyperlink>
      <w:r>
        <w:t xml:space="preserve"> Правительства РФ от 15.12.2016 N 1363)</w:t>
      </w:r>
    </w:p>
    <w:p w:rsidR="00012B72" w:rsidRDefault="00012B72">
      <w:pPr>
        <w:pStyle w:val="ConsPlusNormal"/>
        <w:ind w:firstLine="540"/>
        <w:jc w:val="both"/>
      </w:pPr>
      <w:r>
        <w:t xml:space="preserve">15. </w:t>
      </w:r>
      <w:proofErr w:type="gramStart"/>
      <w:r>
        <w:t xml:space="preserve">Предоставление сведений о сертификатах соответствия, содержащихся в едином реестре, органам местного самоуправления, юридическим лицам, а также физическим лицам осуществляется в автоматизированном </w:t>
      </w:r>
      <w:proofErr w:type="spellStart"/>
      <w:r>
        <w:t>онлайн-режиме</w:t>
      </w:r>
      <w:proofErr w:type="spellEnd"/>
      <w:r>
        <w:t xml:space="preserve"> посредством информационного ресурса "Единый реестр сертификатов соответствия", размещенного в открытом доступе на официальном сайте Федеральной службы по аккредитации в информационно-телекоммуникационной сети "Интернет".</w:t>
      </w:r>
      <w:proofErr w:type="gramEnd"/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15 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Правительства РФ от 15.12.2016 N 1363)</w:t>
      </w:r>
    </w:p>
    <w:p w:rsidR="00012B72" w:rsidRDefault="00012B72">
      <w:pPr>
        <w:pStyle w:val="ConsPlusNormal"/>
        <w:ind w:firstLine="540"/>
        <w:jc w:val="both"/>
      </w:pPr>
      <w:r>
        <w:t>16. Использование сведений о сертификатах соответствия, содержащихся в едином реестре, в ущерб интересам органов государственной власти, органов местного самоуправления, иных юридических лиц, а также физических лиц влечет ответственность, предусмотренную законодательством Российской Федерации.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jc w:val="center"/>
        <w:outlineLvl w:val="1"/>
      </w:pPr>
      <w:r>
        <w:lastRenderedPageBreak/>
        <w:t>IV. Плата за предоставление сведений о сертификатах</w:t>
      </w:r>
    </w:p>
    <w:p w:rsidR="00012B72" w:rsidRDefault="00012B72">
      <w:pPr>
        <w:pStyle w:val="ConsPlusNormal"/>
        <w:jc w:val="center"/>
      </w:pPr>
      <w:r>
        <w:t xml:space="preserve">соответствия, </w:t>
      </w:r>
      <w:proofErr w:type="gramStart"/>
      <w:r>
        <w:t>содержащихся</w:t>
      </w:r>
      <w:proofErr w:type="gramEnd"/>
      <w:r>
        <w:t xml:space="preserve"> в едином реестре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  <w:r>
        <w:t xml:space="preserve">17 - 19. Утратили силу. - </w:t>
      </w:r>
      <w:hyperlink r:id="rId42" w:history="1">
        <w:r>
          <w:rPr>
            <w:color w:val="0000FF"/>
          </w:rPr>
          <w:t>Постановление</w:t>
        </w:r>
      </w:hyperlink>
      <w:r>
        <w:t xml:space="preserve"> Правительства РФ от 15.12.2016 N 1363.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jc w:val="center"/>
        <w:outlineLvl w:val="1"/>
      </w:pPr>
      <w:r>
        <w:t>V. Полномочия федеральных органов</w:t>
      </w:r>
    </w:p>
    <w:p w:rsidR="00012B72" w:rsidRDefault="00012B72">
      <w:pPr>
        <w:pStyle w:val="ConsPlusNormal"/>
        <w:jc w:val="center"/>
      </w:pPr>
      <w:proofErr w:type="gramStart"/>
      <w:r>
        <w:t>исполнительной власти, связанные с формированием</w:t>
      </w:r>
      <w:proofErr w:type="gramEnd"/>
    </w:p>
    <w:p w:rsidR="00012B72" w:rsidRDefault="00012B72">
      <w:pPr>
        <w:pStyle w:val="ConsPlusNormal"/>
        <w:jc w:val="center"/>
      </w:pPr>
      <w:r>
        <w:t>и ведением единого реестра, и органов по сертификации,</w:t>
      </w:r>
    </w:p>
    <w:p w:rsidR="00012B72" w:rsidRDefault="00012B72">
      <w:pPr>
        <w:pStyle w:val="ConsPlusNormal"/>
        <w:jc w:val="center"/>
      </w:pPr>
      <w:proofErr w:type="gramStart"/>
      <w:r>
        <w:t>связанные</w:t>
      </w:r>
      <w:proofErr w:type="gramEnd"/>
      <w:r>
        <w:t xml:space="preserve"> с передачей сведений о сертификатах</w:t>
      </w:r>
    </w:p>
    <w:p w:rsidR="00012B72" w:rsidRDefault="00012B72">
      <w:pPr>
        <w:pStyle w:val="ConsPlusNormal"/>
        <w:jc w:val="center"/>
      </w:pPr>
      <w:r>
        <w:t>соответствия в единый реестр</w:t>
      </w:r>
    </w:p>
    <w:p w:rsidR="00012B72" w:rsidRDefault="00012B72">
      <w:pPr>
        <w:pStyle w:val="ConsPlusNormal"/>
        <w:jc w:val="center"/>
      </w:pPr>
      <w:r>
        <w:t xml:space="preserve">(в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  <w:r>
        <w:t>20. Министерство экономического развития Российской Федерации в пределах своих полномочий совместно с заинтересованными федеральными органами исполнительной власти осуществляет в случае необходимости актуализацию порядка передачи органами по сертификации сведений о выданных ими сертификатах соответствия в единый реестр.</w:t>
      </w:r>
    </w:p>
    <w:p w:rsidR="00012B72" w:rsidRDefault="00012B7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РФ от 07.06.2008 </w:t>
      </w:r>
      <w:hyperlink r:id="rId44" w:history="1">
        <w:r>
          <w:rPr>
            <w:color w:val="0000FF"/>
          </w:rPr>
          <w:t>N 441</w:t>
        </w:r>
      </w:hyperlink>
      <w:r>
        <w:t xml:space="preserve">, от 17.10.2011 </w:t>
      </w:r>
      <w:hyperlink r:id="rId45" w:history="1">
        <w:r>
          <w:rPr>
            <w:color w:val="0000FF"/>
          </w:rPr>
          <w:t>N 845</w:t>
        </w:r>
      </w:hyperlink>
      <w:r>
        <w:t>)</w:t>
      </w:r>
    </w:p>
    <w:p w:rsidR="00012B72" w:rsidRDefault="00012B72">
      <w:pPr>
        <w:pStyle w:val="ConsPlusNormal"/>
        <w:ind w:firstLine="540"/>
        <w:jc w:val="both"/>
      </w:pPr>
      <w:r>
        <w:t>21. Федеральная служба по аккредитации в пределах своих полномочий: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46" w:history="1">
        <w:r>
          <w:rPr>
            <w:color w:val="0000FF"/>
          </w:rPr>
          <w:t>Постановления</w:t>
        </w:r>
      </w:hyperlink>
      <w:r>
        <w:t xml:space="preserve"> Правительства РФ от 17.10.2011 N 845)</w:t>
      </w:r>
    </w:p>
    <w:p w:rsidR="00012B72" w:rsidRDefault="00012B72">
      <w:pPr>
        <w:pStyle w:val="ConsPlusNormal"/>
        <w:ind w:firstLine="540"/>
        <w:jc w:val="both"/>
      </w:pPr>
      <w:r>
        <w:t>а) формирует и ведет единый реестр в электронном виде и обеспечивает своевременное внесение в единый реестр сведений о сертификатах соответствия;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47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r>
        <w:t>б) обеспечивает органы по сертификации по их заявкам программным обеспечением базы данных, позволяющим выполнить ввод и передачу сведений о сертификатах соответствия в единый реестр;</w:t>
      </w:r>
    </w:p>
    <w:p w:rsidR="00012B72" w:rsidRDefault="00012B72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"б" в ред. </w:t>
      </w:r>
      <w:hyperlink r:id="rId48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r>
        <w:t>в) передает сведения о сертификатах соответствия, содержащиеся в едином реестре, в подведомственные территориальные органы;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49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r>
        <w:t xml:space="preserve">г) размещает в информационной системе общего пользования в электронно-цифровой форме сведения о сертификатах соответствия, указанные в </w:t>
      </w:r>
      <w:hyperlink w:anchor="P70" w:history="1">
        <w:r>
          <w:rPr>
            <w:color w:val="0000FF"/>
          </w:rPr>
          <w:t>подпунктах "а"</w:t>
        </w:r>
      </w:hyperlink>
      <w:r>
        <w:t xml:space="preserve">, </w:t>
      </w:r>
      <w:hyperlink w:anchor="P71" w:history="1">
        <w:r>
          <w:rPr>
            <w:color w:val="0000FF"/>
          </w:rPr>
          <w:t>"б"</w:t>
        </w:r>
      </w:hyperlink>
      <w:r>
        <w:t xml:space="preserve">, </w:t>
      </w:r>
      <w:hyperlink w:anchor="P74" w:history="1">
        <w:r>
          <w:rPr>
            <w:color w:val="0000FF"/>
          </w:rPr>
          <w:t>"</w:t>
        </w:r>
        <w:proofErr w:type="spellStart"/>
        <w:r>
          <w:rPr>
            <w:color w:val="0000FF"/>
          </w:rPr>
          <w:t>д</w:t>
        </w:r>
        <w:proofErr w:type="spellEnd"/>
        <w:r>
          <w:rPr>
            <w:color w:val="0000FF"/>
          </w:rPr>
          <w:t>"</w:t>
        </w:r>
      </w:hyperlink>
      <w:r>
        <w:t xml:space="preserve">, </w:t>
      </w:r>
      <w:hyperlink w:anchor="P75" w:history="1">
        <w:r>
          <w:rPr>
            <w:color w:val="0000FF"/>
          </w:rPr>
          <w:t>"е"</w:t>
        </w:r>
      </w:hyperlink>
      <w:r>
        <w:t xml:space="preserve">, </w:t>
      </w:r>
      <w:hyperlink w:anchor="P78" w:history="1">
        <w:r>
          <w:rPr>
            <w:color w:val="0000FF"/>
          </w:rPr>
          <w:t>"и"</w:t>
        </w:r>
      </w:hyperlink>
      <w:r>
        <w:t xml:space="preserve"> (кроме сведений об учетном номере бланка, на котором оформлен сертификат соответствия), </w:t>
      </w:r>
      <w:hyperlink w:anchor="P80" w:history="1">
        <w:r>
          <w:rPr>
            <w:color w:val="0000FF"/>
          </w:rPr>
          <w:t>"к"</w:t>
        </w:r>
      </w:hyperlink>
      <w:r>
        <w:t xml:space="preserve"> и </w:t>
      </w:r>
      <w:hyperlink w:anchor="P82" w:history="1">
        <w:r>
          <w:rPr>
            <w:color w:val="0000FF"/>
          </w:rPr>
          <w:t>"л" пункта 8</w:t>
        </w:r>
      </w:hyperlink>
      <w:r>
        <w:t xml:space="preserve"> настоящего Положения;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50" w:history="1">
        <w:r>
          <w:rPr>
            <w:color w:val="0000FF"/>
          </w:rPr>
          <w:t>Постановления</w:t>
        </w:r>
      </w:hyperlink>
      <w:r>
        <w:t xml:space="preserve"> Правительства РФ от 30.01.2008 N 41)</w:t>
      </w:r>
    </w:p>
    <w:p w:rsidR="00012B72" w:rsidRDefault="00012B72">
      <w:pPr>
        <w:pStyle w:val="ConsPlusNormal"/>
        <w:ind w:firstLine="540"/>
        <w:jc w:val="both"/>
      </w:pPr>
      <w:proofErr w:type="spellStart"/>
      <w:r>
        <w:t>д</w:t>
      </w:r>
      <w:proofErr w:type="spellEnd"/>
      <w:r>
        <w:t>) создает резервную копию единого реестра;</w:t>
      </w:r>
    </w:p>
    <w:p w:rsidR="00012B72" w:rsidRDefault="00012B72">
      <w:pPr>
        <w:pStyle w:val="ConsPlusNormal"/>
        <w:ind w:firstLine="540"/>
        <w:jc w:val="both"/>
      </w:pPr>
      <w:r>
        <w:t>е) осуществляет защиту единого реестра от несанкционированного доступа;</w:t>
      </w:r>
    </w:p>
    <w:p w:rsidR="00012B72" w:rsidRDefault="00012B72">
      <w:pPr>
        <w:pStyle w:val="ConsPlusNormal"/>
        <w:ind w:firstLine="540"/>
        <w:jc w:val="both"/>
      </w:pPr>
      <w:r>
        <w:t>ж) осуществляет перевод сведений о сертификатах соответствия, действие которых прекращено, в архивную часть единого реестра;</w:t>
      </w:r>
    </w:p>
    <w:p w:rsidR="00012B72" w:rsidRDefault="00012B72">
      <w:pPr>
        <w:pStyle w:val="ConsPlusNormal"/>
        <w:ind w:firstLine="540"/>
        <w:jc w:val="both"/>
      </w:pPr>
      <w:proofErr w:type="spellStart"/>
      <w:r>
        <w:t>з</w:t>
      </w:r>
      <w:proofErr w:type="spellEnd"/>
      <w:r>
        <w:t>) предоставляет с участием подведомственных ему территориальных органов сведения о сертификатах соответствия, содержащиеся в едином реестре.</w:t>
      </w:r>
    </w:p>
    <w:p w:rsidR="00012B72" w:rsidRDefault="00012B72">
      <w:pPr>
        <w:pStyle w:val="ConsPlusNormal"/>
        <w:ind w:firstLine="540"/>
        <w:jc w:val="both"/>
      </w:pPr>
      <w:r>
        <w:t>22. Органы по сертификации:</w:t>
      </w:r>
    </w:p>
    <w:p w:rsidR="00012B72" w:rsidRDefault="00012B72">
      <w:pPr>
        <w:pStyle w:val="ConsPlusNormal"/>
        <w:ind w:firstLine="540"/>
        <w:jc w:val="both"/>
      </w:pPr>
      <w:r>
        <w:t>а) ведут реестры выданных ими сертификатов соответствия в электронном виде и на бумажных носителях;</w:t>
      </w:r>
    </w:p>
    <w:p w:rsidR="00012B72" w:rsidRDefault="00012B72">
      <w:pPr>
        <w:pStyle w:val="ConsPlusNormal"/>
        <w:ind w:firstLine="540"/>
        <w:jc w:val="both"/>
      </w:pPr>
      <w:r>
        <w:t xml:space="preserve">б) передают сведения о сертификатах соответствия в Федеральную службу по аккредитации, кроме сведений о сертификатах соответствия, указанных в </w:t>
      </w:r>
      <w:hyperlink w:anchor="P62" w:history="1">
        <w:r>
          <w:rPr>
            <w:color w:val="0000FF"/>
          </w:rPr>
          <w:t>пункте 6</w:t>
        </w:r>
      </w:hyperlink>
      <w:r>
        <w:t xml:space="preserve"> настоящего Положения.</w:t>
      </w:r>
    </w:p>
    <w:p w:rsidR="00012B72" w:rsidRDefault="00012B72">
      <w:pPr>
        <w:pStyle w:val="ConsPlusNormal"/>
        <w:jc w:val="both"/>
      </w:pPr>
      <w:r>
        <w:t xml:space="preserve">(в ред. </w:t>
      </w:r>
      <w:hyperlink r:id="rId51" w:history="1">
        <w:r>
          <w:rPr>
            <w:color w:val="0000FF"/>
          </w:rPr>
          <w:t>Постановления</w:t>
        </w:r>
      </w:hyperlink>
      <w:r>
        <w:t xml:space="preserve"> Правительства РФ от 17.10.2011 N 845)</w:t>
      </w: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ind w:firstLine="540"/>
        <w:jc w:val="both"/>
      </w:pPr>
    </w:p>
    <w:p w:rsidR="00012B72" w:rsidRDefault="00012B7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65526" w:rsidRDefault="00665526"/>
    <w:sectPr w:rsidR="00665526" w:rsidSect="00AF6A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2B72"/>
    <w:rsid w:val="00012B72"/>
    <w:rsid w:val="00665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5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12B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12B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12B7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7822CE58C2D9DCA2A0846A7CCE342ECE0B7ED7E4A6032AD1F188BCA0F21843FFE363DCB4280DE36g1oCI" TargetMode="External"/><Relationship Id="rId18" Type="http://schemas.openxmlformats.org/officeDocument/2006/relationships/hyperlink" Target="consultantplus://offline/ref=C7822CE58C2D9DCA2A0846A7CCE342ECE3B4E574496332AD1F188BCA0F21843FFE363DCB4280DE30g1o7I" TargetMode="External"/><Relationship Id="rId26" Type="http://schemas.openxmlformats.org/officeDocument/2006/relationships/hyperlink" Target="consultantplus://offline/ref=C7822CE58C2D9DCA2A0846A7CCE342ECE0B6E471496232AD1F188BCA0F21843FFE363DCB4280DE36g1o8I" TargetMode="External"/><Relationship Id="rId39" Type="http://schemas.openxmlformats.org/officeDocument/2006/relationships/hyperlink" Target="consultantplus://offline/ref=C7822CE58C2D9DCA2A0846A7CCE342ECE3B4EC7E4F6032AD1F188BCA0F21843FFE363DCB4280DE35g1oE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C7822CE58C2D9DCA2A0846A7CCE342ECE3B4EC7E4F6032AD1F188BCA0F21843FFE363DCB4280DE35g1oFI" TargetMode="External"/><Relationship Id="rId34" Type="http://schemas.openxmlformats.org/officeDocument/2006/relationships/hyperlink" Target="consultantplus://offline/ref=C7822CE58C2D9DCA2A0846A7CCE342ECE0B6E471496232AD1F188BCA0F21843FFE363DCB4280DE37g1oAI" TargetMode="External"/><Relationship Id="rId42" Type="http://schemas.openxmlformats.org/officeDocument/2006/relationships/hyperlink" Target="consultantplus://offline/ref=C7822CE58C2D9DCA2A0846A7CCE342ECE3B4EC7E4F6032AD1F188BCA0F21843FFE363DCB4280DE35g1oAI" TargetMode="External"/><Relationship Id="rId47" Type="http://schemas.openxmlformats.org/officeDocument/2006/relationships/hyperlink" Target="consultantplus://offline/ref=C7822CE58C2D9DCA2A0846A7CCE342ECE0B6E471496232AD1F188BCA0F21843FFE363DCB4280DE30g1oEI" TargetMode="External"/><Relationship Id="rId50" Type="http://schemas.openxmlformats.org/officeDocument/2006/relationships/hyperlink" Target="consultantplus://offline/ref=C7822CE58C2D9DCA2A0846A7CCE342ECE0B6E471496232AD1F188BCA0F21843FFE363DCB4280DE30g1oAI" TargetMode="External"/><Relationship Id="rId7" Type="http://schemas.openxmlformats.org/officeDocument/2006/relationships/hyperlink" Target="consultantplus://offline/ref=C7822CE58C2D9DCA2A0846A7CCE342ECE0B2E7744C6232AD1F188BCA0F21843FFE363DCB4280DE35g1o9I" TargetMode="External"/><Relationship Id="rId12" Type="http://schemas.openxmlformats.org/officeDocument/2006/relationships/hyperlink" Target="consultantplus://offline/ref=C7822CE58C2D9DCA2A0846A7CCE342ECE0B6E471496232AD1F188BCA0F21843FFE363DCB4280DE35g1oAI" TargetMode="External"/><Relationship Id="rId17" Type="http://schemas.openxmlformats.org/officeDocument/2006/relationships/hyperlink" Target="consultantplus://offline/ref=C7822CE58C2D9DCA2A0846A7CCE342ECE0B6E471496232AD1F188BCA0F21843FFE363DCB4280DE35g1o8I" TargetMode="External"/><Relationship Id="rId25" Type="http://schemas.openxmlformats.org/officeDocument/2006/relationships/hyperlink" Target="consultantplus://offline/ref=C7822CE58C2D9DCA2A0846A7CCE342ECE3B4E574496332AD1F188BCA0F21843FFE363DCB4280DF37g1oFI" TargetMode="External"/><Relationship Id="rId33" Type="http://schemas.openxmlformats.org/officeDocument/2006/relationships/hyperlink" Target="consultantplus://offline/ref=C7822CE58C2D9DCA2A0846A7CCE342ECE0B6E471496232AD1F188BCA0F21843FFE363DCB4280DE37g1oCI" TargetMode="External"/><Relationship Id="rId38" Type="http://schemas.openxmlformats.org/officeDocument/2006/relationships/hyperlink" Target="consultantplus://offline/ref=C7822CE58C2D9DCA2A0846A7CCE342ECE3B4E574496332AD1F188BCA0F21843FFE363DCB4280DF37g1oFI" TargetMode="External"/><Relationship Id="rId46" Type="http://schemas.openxmlformats.org/officeDocument/2006/relationships/hyperlink" Target="consultantplus://offline/ref=C7822CE58C2D9DCA2A0846A7CCE342ECE3B4E574496332AD1F188BCA0F21843FFE363DCB4280DF37g1oF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7822CE58C2D9DCA2A0846A7CCE342ECE3B4EC7E4F6032AD1F188BCA0F21843FFE363DCB4280DE34g1o6I" TargetMode="External"/><Relationship Id="rId20" Type="http://schemas.openxmlformats.org/officeDocument/2006/relationships/hyperlink" Target="consultantplus://offline/ref=C7822CE58C2D9DCA2A0846A7CCE342ECE3B4E574496332AD1F188BCA0F21843FFE363DCB4280DF37g1oFI" TargetMode="External"/><Relationship Id="rId29" Type="http://schemas.openxmlformats.org/officeDocument/2006/relationships/hyperlink" Target="consultantplus://offline/ref=C7822CE58C2D9DCA2A0846A7CCE342ECE0B6E471496232AD1F188BCA0F21843FFE363DCB4280DE36g1o7I" TargetMode="External"/><Relationship Id="rId41" Type="http://schemas.openxmlformats.org/officeDocument/2006/relationships/hyperlink" Target="consultantplus://offline/ref=C7822CE58C2D9DCA2A0846A7CCE342ECE3B4EC7E4F6032AD1F188BCA0F21843FFE363DCB4280DE35g1oB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7822CE58C2D9DCA2A0846A7CCE342ECE3B4E574496332AD1F188BCA0F21843FFE363DCB4280DF36g1o6I" TargetMode="External"/><Relationship Id="rId11" Type="http://schemas.openxmlformats.org/officeDocument/2006/relationships/hyperlink" Target="consultantplus://offline/ref=C7822CE58C2D9DCA2A0846A7CCE342ECE7B1E177486C6FA7174187C8082EDB28F97F31CA4280DEg3oCI" TargetMode="External"/><Relationship Id="rId24" Type="http://schemas.openxmlformats.org/officeDocument/2006/relationships/hyperlink" Target="consultantplus://offline/ref=C7822CE58C2D9DCA2A0846A7CCE342ECE0B6E471496232AD1F188BCA0F21843FFE363DCB4280DE36g1oAI" TargetMode="External"/><Relationship Id="rId32" Type="http://schemas.openxmlformats.org/officeDocument/2006/relationships/hyperlink" Target="consultantplus://offline/ref=C7822CE58C2D9DCA2A0846A7CCE342ECE0B6E471496232AD1F188BCA0F21843FFE363DCB4280DE37g1oEI" TargetMode="External"/><Relationship Id="rId37" Type="http://schemas.openxmlformats.org/officeDocument/2006/relationships/hyperlink" Target="consultantplus://offline/ref=C7822CE58C2D9DCA2A0846A7CCE342ECE3B4E574496332AD1F188BCA0F21843FFE363DCB4280DF37g1oFI" TargetMode="External"/><Relationship Id="rId40" Type="http://schemas.openxmlformats.org/officeDocument/2006/relationships/hyperlink" Target="consultantplus://offline/ref=C7822CE58C2D9DCA2A0846A7CCE342ECE3B4EC7E4F6032AD1F188BCA0F21843FFE363DCB4280DE35g1oCI" TargetMode="External"/><Relationship Id="rId45" Type="http://schemas.openxmlformats.org/officeDocument/2006/relationships/hyperlink" Target="consultantplus://offline/ref=C7822CE58C2D9DCA2A0846A7CCE342ECE3B4E574496332AD1F188BCA0F21843FFE363DCB4280DF37g1oEI" TargetMode="External"/><Relationship Id="rId53" Type="http://schemas.openxmlformats.org/officeDocument/2006/relationships/theme" Target="theme/theme1.xml"/><Relationship Id="rId5" Type="http://schemas.openxmlformats.org/officeDocument/2006/relationships/hyperlink" Target="consultantplus://offline/ref=C7822CE58C2D9DCA2A0846A7CCE342ECE0B7ED7E4A6032AD1F188BCA0F21843FFE363DCB4280DE36g1oCI" TargetMode="External"/><Relationship Id="rId15" Type="http://schemas.openxmlformats.org/officeDocument/2006/relationships/hyperlink" Target="consultantplus://offline/ref=C7822CE58C2D9DCA2A0846A7CCE342ECE0B2E7744C6232AD1F188BCA0F21843FFE363DCB4280DE35g1o9I" TargetMode="External"/><Relationship Id="rId23" Type="http://schemas.openxmlformats.org/officeDocument/2006/relationships/hyperlink" Target="consultantplus://offline/ref=C7822CE58C2D9DCA2A0846A7CCE342ECE0BDE274446532AD1F188BCA0F21843FFE363DCB4Bg8o9I" TargetMode="External"/><Relationship Id="rId28" Type="http://schemas.openxmlformats.org/officeDocument/2006/relationships/hyperlink" Target="consultantplus://offline/ref=C7822CE58C2D9DCA2A0846A7CCE342ECE3B4E574496332AD1F188BCA0F21843FFE363DCB4280DF37g1oFI" TargetMode="External"/><Relationship Id="rId36" Type="http://schemas.openxmlformats.org/officeDocument/2006/relationships/hyperlink" Target="consultantplus://offline/ref=C7822CE58C2D9DCA2A0846A7CCE342ECE0B6E471496232AD1F188BCA0F21843FFE363DCB4280DE37g1o8I" TargetMode="External"/><Relationship Id="rId49" Type="http://schemas.openxmlformats.org/officeDocument/2006/relationships/hyperlink" Target="consultantplus://offline/ref=C7822CE58C2D9DCA2A0846A7CCE342ECE0B6E471496232AD1F188BCA0F21843FFE363DCB4280DE30g1oBI" TargetMode="External"/><Relationship Id="rId10" Type="http://schemas.openxmlformats.org/officeDocument/2006/relationships/hyperlink" Target="consultantplus://offline/ref=C7822CE58C2D9DCA2A0846A7CCE342ECE0B6E471496232AD1F188BCA0F21843FFE363DCB4280DE35g1oDI" TargetMode="External"/><Relationship Id="rId19" Type="http://schemas.openxmlformats.org/officeDocument/2006/relationships/hyperlink" Target="consultantplus://offline/ref=C7822CE58C2D9DCA2A0846A7CCE342ECE0B6E471496232AD1F188BCA0F21843FFE363DCB4280DE36g1oFI" TargetMode="External"/><Relationship Id="rId31" Type="http://schemas.openxmlformats.org/officeDocument/2006/relationships/hyperlink" Target="consultantplus://offline/ref=C7822CE58C2D9DCA2A0846A7CCE342ECE0B6E471496232AD1F188BCA0F21843FFE363DCB4280DE37g1oFI" TargetMode="External"/><Relationship Id="rId44" Type="http://schemas.openxmlformats.org/officeDocument/2006/relationships/hyperlink" Target="consultantplus://offline/ref=C7822CE58C2D9DCA2A0846A7CCE342ECE0B7ED7E4A6032AD1F188BCA0F21843FFE363DCB4280DE36g1oCI" TargetMode="External"/><Relationship Id="rId52" Type="http://schemas.openxmlformats.org/officeDocument/2006/relationships/fontTable" Target="fontTable.xml"/><Relationship Id="rId4" Type="http://schemas.openxmlformats.org/officeDocument/2006/relationships/hyperlink" Target="consultantplus://offline/ref=C7822CE58C2D9DCA2A0846A7CCE342ECE0B6E471496232AD1F188BCA0F21843FFE363DCB4280DE34g1o9I" TargetMode="External"/><Relationship Id="rId9" Type="http://schemas.openxmlformats.org/officeDocument/2006/relationships/hyperlink" Target="consultantplus://offline/ref=C7822CE58C2D9DCA2A0846A7CCE342ECE0BDE274446532AD1F188BCA0F21843FFE363DCB4280DD30g1oFI" TargetMode="External"/><Relationship Id="rId14" Type="http://schemas.openxmlformats.org/officeDocument/2006/relationships/hyperlink" Target="consultantplus://offline/ref=C7822CE58C2D9DCA2A0846A7CCE342ECE3B4E574496332AD1F188BCA0F21843FFE363DCB4280DF36g1o6I" TargetMode="External"/><Relationship Id="rId22" Type="http://schemas.openxmlformats.org/officeDocument/2006/relationships/hyperlink" Target="consultantplus://offline/ref=C7822CE58C2D9DCA2A0846A7CCE342ECE0B6E471496232AD1F188BCA0F21843FFE363DCB4280DE36g1oCI" TargetMode="External"/><Relationship Id="rId27" Type="http://schemas.openxmlformats.org/officeDocument/2006/relationships/hyperlink" Target="consultantplus://offline/ref=C7822CE58C2D9DCA2A0846A7CCE342ECE8B7ED7F4C6C6FA7174187C8g0o8I" TargetMode="External"/><Relationship Id="rId30" Type="http://schemas.openxmlformats.org/officeDocument/2006/relationships/hyperlink" Target="consultantplus://offline/ref=C7822CE58C2D9DCA2A0846A7CCE342ECE3B4E574496332AD1F188BCA0F21843FFE363DCB4280DF37g1oFI" TargetMode="External"/><Relationship Id="rId35" Type="http://schemas.openxmlformats.org/officeDocument/2006/relationships/hyperlink" Target="consultantplus://offline/ref=C7822CE58C2D9DCA2A0846A7CCE342ECE0B6E471496232AD1F188BCA0F21843FFE363DCB4280DE37g1o9I" TargetMode="External"/><Relationship Id="rId43" Type="http://schemas.openxmlformats.org/officeDocument/2006/relationships/hyperlink" Target="consultantplus://offline/ref=C7822CE58C2D9DCA2A0846A7CCE342ECE0B6E471496232AD1F188BCA0F21843FFE363DCB4280DE37g1o6I" TargetMode="External"/><Relationship Id="rId48" Type="http://schemas.openxmlformats.org/officeDocument/2006/relationships/hyperlink" Target="consultantplus://offline/ref=C7822CE58C2D9DCA2A0846A7CCE342ECE0B6E471496232AD1F188BCA0F21843FFE363DCB4280DE30g1oDI" TargetMode="External"/><Relationship Id="rId8" Type="http://schemas.openxmlformats.org/officeDocument/2006/relationships/hyperlink" Target="consultantplus://offline/ref=C7822CE58C2D9DCA2A0846A7CCE342ECE3B4EC7E4F6032AD1F188BCA0F21843FFE363DCB4280DE34g1o6I" TargetMode="External"/><Relationship Id="rId51" Type="http://schemas.openxmlformats.org/officeDocument/2006/relationships/hyperlink" Target="consultantplus://offline/ref=C7822CE58C2D9DCA2A0846A7CCE342ECE3B4E574496332AD1F188BCA0F21843FFE363DCB4280DF37g1o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2696</Words>
  <Characters>15371</Characters>
  <Application>Microsoft Office Word</Application>
  <DocSecurity>0</DocSecurity>
  <Lines>128</Lines>
  <Paragraphs>36</Paragraphs>
  <ScaleCrop>false</ScaleCrop>
  <Company/>
  <LinksUpToDate>false</LinksUpToDate>
  <CharactersWithSpaces>18031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Zhilina</dc:creator>
  <cp:lastModifiedBy>Zhilina</cp:lastModifiedBy>
  <cp:revision>1</cp:revision>
  <dcterms:created xsi:type="dcterms:W3CDTF">2017-01-12T08:40:00Z</dcterms:created>
  <dcterms:modified xsi:type="dcterms:W3CDTF">2017-01-12T08:41:00Z</dcterms:modified>
</cp:coreProperties>
</file>